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304" w:rsidRPr="00370304" w:rsidRDefault="00370304" w:rsidP="00370304">
      <w:pPr>
        <w:widowControl w:val="0"/>
        <w:spacing w:after="0" w:line="240" w:lineRule="auto"/>
        <w:jc w:val="center"/>
        <w:rPr>
          <w:rFonts w:ascii="Calibri" w:hAnsi="Calibri"/>
          <w:b/>
          <w:bCs/>
          <w:color w:val="333399"/>
          <w:sz w:val="20"/>
          <w:szCs w:val="20"/>
        </w:rPr>
      </w:pPr>
      <w:bookmarkStart w:id="0" w:name="_GoBack"/>
      <w:bookmarkEnd w:id="0"/>
      <w:r w:rsidRPr="00370304">
        <w:rPr>
          <w:rFonts w:ascii="Calibri" w:hAnsi="Calibri"/>
          <w:b/>
          <w:bCs/>
          <w:noProof/>
          <w:color w:val="333399"/>
          <w:sz w:val="20"/>
          <w:szCs w:val="20"/>
        </w:rPr>
        <w:drawing>
          <wp:inline distT="0" distB="0" distL="0" distR="0">
            <wp:extent cx="1204784" cy="810491"/>
            <wp:effectExtent l="19050" t="0" r="0" b="0"/>
            <wp:docPr id="3" name="Picture 2" descr="smaller2dark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er2darkblu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8500" cy="812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FD7" w:rsidRDefault="000C40EF" w:rsidP="000C40EF">
      <w:pPr>
        <w:jc w:val="center"/>
        <w:rPr>
          <w:b/>
          <w:sz w:val="28"/>
          <w:szCs w:val="28"/>
        </w:rPr>
      </w:pPr>
      <w:r w:rsidRPr="00370304">
        <w:rPr>
          <w:b/>
          <w:sz w:val="28"/>
          <w:szCs w:val="28"/>
        </w:rPr>
        <w:t>Association of Ohio Health Commissioners (AOHC)</w:t>
      </w:r>
    </w:p>
    <w:p w:rsidR="00796E23" w:rsidRPr="00370304" w:rsidRDefault="00796E23" w:rsidP="000C40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STRATEGIC PLAN 2016-2019</w:t>
      </w:r>
    </w:p>
    <w:p w:rsidR="000C40EF" w:rsidRDefault="000C40EF" w:rsidP="000C40EF">
      <w:pPr>
        <w:jc w:val="center"/>
        <w:rPr>
          <w:rFonts w:ascii="Century Gothic" w:hAnsi="Century Gothic"/>
          <w:b/>
        </w:rPr>
      </w:pPr>
    </w:p>
    <w:p w:rsidR="000C40EF" w:rsidRPr="00370304" w:rsidRDefault="000C40EF" w:rsidP="00370304">
      <w:pPr>
        <w:widowControl w:val="0"/>
        <w:spacing w:after="0" w:line="240" w:lineRule="auto"/>
        <w:ind w:left="720"/>
        <w:rPr>
          <w:rFonts w:ascii="Calibri" w:hAnsi="Calibri"/>
          <w:b/>
          <w:bCs/>
          <w:sz w:val="24"/>
          <w:szCs w:val="24"/>
        </w:rPr>
      </w:pPr>
      <w:r w:rsidRPr="00370304">
        <w:rPr>
          <w:rFonts w:ascii="Calibri" w:hAnsi="Calibri"/>
          <w:b/>
          <w:bCs/>
          <w:sz w:val="24"/>
          <w:szCs w:val="24"/>
        </w:rPr>
        <w:t>MISSION</w:t>
      </w:r>
    </w:p>
    <w:p w:rsidR="000C40EF" w:rsidRPr="00370304" w:rsidRDefault="000C40EF" w:rsidP="00370304">
      <w:pPr>
        <w:widowControl w:val="0"/>
        <w:spacing w:after="0" w:line="240" w:lineRule="auto"/>
        <w:ind w:left="1440"/>
        <w:rPr>
          <w:rFonts w:ascii="Calibri" w:hAnsi="Calibri"/>
          <w:b/>
          <w:bCs/>
          <w:color w:val="333399"/>
          <w:sz w:val="20"/>
          <w:szCs w:val="20"/>
        </w:rPr>
      </w:pPr>
      <w:r w:rsidRPr="00370304">
        <w:rPr>
          <w:rFonts w:ascii="Calibri" w:hAnsi="Calibri"/>
          <w:b/>
          <w:bCs/>
          <w:color w:val="333399"/>
          <w:sz w:val="20"/>
          <w:szCs w:val="20"/>
        </w:rPr>
        <w:t xml:space="preserve">The mission of AOHC is to provide exceptional service to our members by promoting strong local public health leadership; forming meaningful relationships with local, state and federal public health stakeholders; and advocating for an effective and efficient local governmental public health system.  </w:t>
      </w:r>
    </w:p>
    <w:p w:rsidR="000C40EF" w:rsidRDefault="000C40EF" w:rsidP="00370304">
      <w:pPr>
        <w:rPr>
          <w:rFonts w:ascii="Century Gothic" w:hAnsi="Century Gothic"/>
        </w:rPr>
      </w:pPr>
    </w:p>
    <w:p w:rsidR="000C40EF" w:rsidRPr="00370304" w:rsidRDefault="000C40EF" w:rsidP="00370304">
      <w:pPr>
        <w:widowControl w:val="0"/>
        <w:spacing w:after="0" w:line="240" w:lineRule="auto"/>
        <w:ind w:left="1440" w:hanging="720"/>
        <w:rPr>
          <w:rFonts w:ascii="Calibri" w:hAnsi="Calibri"/>
          <w:b/>
          <w:bCs/>
          <w:sz w:val="24"/>
          <w:szCs w:val="24"/>
        </w:rPr>
      </w:pPr>
      <w:r w:rsidRPr="00370304">
        <w:rPr>
          <w:rFonts w:ascii="Calibri" w:hAnsi="Calibri"/>
          <w:b/>
          <w:bCs/>
          <w:sz w:val="24"/>
          <w:szCs w:val="24"/>
        </w:rPr>
        <w:t>VISION</w:t>
      </w:r>
    </w:p>
    <w:p w:rsidR="000C40EF" w:rsidRPr="00370304" w:rsidRDefault="000C40EF" w:rsidP="00370304">
      <w:pPr>
        <w:widowControl w:val="0"/>
        <w:spacing w:after="0" w:line="240" w:lineRule="auto"/>
        <w:ind w:left="1440"/>
        <w:rPr>
          <w:rFonts w:ascii="Calibri" w:hAnsi="Calibri"/>
          <w:b/>
          <w:bCs/>
          <w:color w:val="333399"/>
          <w:sz w:val="20"/>
          <w:szCs w:val="20"/>
        </w:rPr>
      </w:pPr>
      <w:r w:rsidRPr="00370304">
        <w:rPr>
          <w:rFonts w:ascii="Calibri" w:hAnsi="Calibri"/>
          <w:b/>
          <w:bCs/>
          <w:color w:val="333399"/>
          <w:sz w:val="20"/>
          <w:szCs w:val="20"/>
        </w:rPr>
        <w:t>Leadership for a strong and effective local governmental public health system</w:t>
      </w:r>
    </w:p>
    <w:p w:rsidR="000C40EF" w:rsidRDefault="000C40EF" w:rsidP="00370304">
      <w:pPr>
        <w:rPr>
          <w:rFonts w:ascii="Century Gothic" w:hAnsi="Century Gothic"/>
        </w:rPr>
      </w:pPr>
    </w:p>
    <w:p w:rsidR="000C40EF" w:rsidRPr="00370304" w:rsidRDefault="000C40EF" w:rsidP="00370304">
      <w:pPr>
        <w:widowControl w:val="0"/>
        <w:spacing w:after="0" w:line="240" w:lineRule="auto"/>
        <w:ind w:left="1440" w:hanging="720"/>
        <w:rPr>
          <w:rFonts w:ascii="Calibri" w:hAnsi="Calibri"/>
          <w:b/>
          <w:bCs/>
          <w:sz w:val="24"/>
          <w:szCs w:val="24"/>
        </w:rPr>
      </w:pPr>
      <w:r w:rsidRPr="00370304">
        <w:rPr>
          <w:rFonts w:ascii="Calibri" w:hAnsi="Calibri"/>
          <w:b/>
          <w:bCs/>
          <w:sz w:val="24"/>
          <w:szCs w:val="24"/>
        </w:rPr>
        <w:t>VALUES</w:t>
      </w:r>
    </w:p>
    <w:p w:rsidR="00370304" w:rsidRDefault="000C40EF" w:rsidP="00370304">
      <w:pPr>
        <w:spacing w:after="0"/>
        <w:ind w:left="720" w:firstLine="360"/>
      </w:pPr>
      <w:r w:rsidRPr="00370304">
        <w:t xml:space="preserve">AOHC </w:t>
      </w:r>
      <w:r w:rsidR="00BE2CC0" w:rsidRPr="00370304">
        <w:t>believes in . . .</w:t>
      </w:r>
      <w:r w:rsidRPr="00370304">
        <w:t xml:space="preserve"> </w:t>
      </w:r>
    </w:p>
    <w:p w:rsidR="000C40EF" w:rsidRPr="00370304" w:rsidRDefault="000C40EF" w:rsidP="00370304">
      <w:pPr>
        <w:pStyle w:val="ListParagraph"/>
        <w:numPr>
          <w:ilvl w:val="0"/>
          <w:numId w:val="1"/>
        </w:numPr>
        <w:spacing w:after="0"/>
        <w:rPr>
          <w:rFonts w:ascii="Calibri" w:hAnsi="Calibri"/>
          <w:b/>
          <w:bCs/>
          <w:color w:val="333399"/>
          <w:sz w:val="20"/>
          <w:szCs w:val="20"/>
        </w:rPr>
      </w:pPr>
      <w:r w:rsidRPr="00370304">
        <w:rPr>
          <w:rFonts w:ascii="Calibri" w:hAnsi="Calibri"/>
          <w:b/>
          <w:bCs/>
          <w:color w:val="333399"/>
          <w:sz w:val="20"/>
          <w:szCs w:val="20"/>
        </w:rPr>
        <w:t xml:space="preserve">strong local governmental public health </w:t>
      </w:r>
      <w:r w:rsidR="00BE2CC0" w:rsidRPr="00370304">
        <w:rPr>
          <w:rFonts w:ascii="Calibri" w:hAnsi="Calibri"/>
          <w:b/>
          <w:bCs/>
          <w:color w:val="333399"/>
          <w:sz w:val="20"/>
          <w:szCs w:val="20"/>
        </w:rPr>
        <w:t xml:space="preserve">to </w:t>
      </w:r>
      <w:r w:rsidRPr="00370304">
        <w:rPr>
          <w:rFonts w:ascii="Calibri" w:hAnsi="Calibri"/>
          <w:b/>
          <w:bCs/>
          <w:color w:val="333399"/>
          <w:sz w:val="20"/>
          <w:szCs w:val="20"/>
        </w:rPr>
        <w:t xml:space="preserve">improve </w:t>
      </w:r>
      <w:r w:rsidR="00BE2CC0" w:rsidRPr="00370304">
        <w:rPr>
          <w:rFonts w:ascii="Calibri" w:hAnsi="Calibri"/>
          <w:b/>
          <w:bCs/>
          <w:color w:val="333399"/>
          <w:sz w:val="20"/>
          <w:szCs w:val="20"/>
        </w:rPr>
        <w:t xml:space="preserve">community </w:t>
      </w:r>
      <w:r w:rsidRPr="00370304">
        <w:rPr>
          <w:rFonts w:ascii="Calibri" w:hAnsi="Calibri"/>
          <w:b/>
          <w:bCs/>
          <w:color w:val="333399"/>
          <w:sz w:val="20"/>
          <w:szCs w:val="20"/>
        </w:rPr>
        <w:t>health</w:t>
      </w:r>
      <w:r w:rsidR="00BE2CC0" w:rsidRPr="00370304">
        <w:rPr>
          <w:rFonts w:ascii="Calibri" w:hAnsi="Calibri"/>
          <w:b/>
          <w:bCs/>
          <w:color w:val="333399"/>
          <w:sz w:val="20"/>
          <w:szCs w:val="20"/>
        </w:rPr>
        <w:t xml:space="preserve">; </w:t>
      </w:r>
    </w:p>
    <w:p w:rsidR="000C40EF" w:rsidRPr="00370304" w:rsidRDefault="00BE2CC0" w:rsidP="00370304">
      <w:pPr>
        <w:widowControl w:val="0"/>
        <w:numPr>
          <w:ilvl w:val="0"/>
          <w:numId w:val="1"/>
        </w:numPr>
        <w:spacing w:after="0" w:line="240" w:lineRule="auto"/>
        <w:rPr>
          <w:rFonts w:ascii="Calibri" w:hAnsi="Calibri"/>
          <w:b/>
          <w:bCs/>
          <w:color w:val="333399"/>
          <w:sz w:val="20"/>
          <w:szCs w:val="20"/>
        </w:rPr>
      </w:pPr>
      <w:r w:rsidRPr="00370304">
        <w:rPr>
          <w:rFonts w:ascii="Calibri" w:hAnsi="Calibri"/>
          <w:b/>
          <w:bCs/>
          <w:color w:val="333399"/>
          <w:sz w:val="20"/>
          <w:szCs w:val="20"/>
        </w:rPr>
        <w:t xml:space="preserve">empowering </w:t>
      </w:r>
      <w:r w:rsidR="000C40EF" w:rsidRPr="00370304">
        <w:rPr>
          <w:rFonts w:ascii="Calibri" w:hAnsi="Calibri"/>
          <w:b/>
          <w:bCs/>
          <w:color w:val="333399"/>
          <w:sz w:val="20"/>
          <w:szCs w:val="20"/>
        </w:rPr>
        <w:t>members in pursuit of achieving community health;</w:t>
      </w:r>
    </w:p>
    <w:p w:rsidR="000C40EF" w:rsidRPr="00370304" w:rsidRDefault="000C40EF" w:rsidP="00370304">
      <w:pPr>
        <w:widowControl w:val="0"/>
        <w:numPr>
          <w:ilvl w:val="0"/>
          <w:numId w:val="1"/>
        </w:numPr>
        <w:spacing w:after="0" w:line="240" w:lineRule="auto"/>
        <w:rPr>
          <w:rFonts w:ascii="Calibri" w:hAnsi="Calibri"/>
          <w:b/>
          <w:bCs/>
          <w:color w:val="333399"/>
          <w:sz w:val="20"/>
          <w:szCs w:val="20"/>
        </w:rPr>
      </w:pPr>
      <w:r w:rsidRPr="00370304">
        <w:rPr>
          <w:rFonts w:ascii="Calibri" w:hAnsi="Calibri"/>
          <w:b/>
          <w:bCs/>
          <w:color w:val="333399"/>
          <w:sz w:val="20"/>
          <w:szCs w:val="20"/>
        </w:rPr>
        <w:t>diversity, equality and respect for our members and the communities they serve;</w:t>
      </w:r>
    </w:p>
    <w:p w:rsidR="000C40EF" w:rsidRPr="00370304" w:rsidRDefault="000C40EF" w:rsidP="00370304">
      <w:pPr>
        <w:widowControl w:val="0"/>
        <w:numPr>
          <w:ilvl w:val="0"/>
          <w:numId w:val="1"/>
        </w:numPr>
        <w:spacing w:after="0" w:line="240" w:lineRule="auto"/>
        <w:rPr>
          <w:rFonts w:ascii="Calibri" w:hAnsi="Calibri"/>
          <w:b/>
          <w:bCs/>
          <w:color w:val="333399"/>
          <w:sz w:val="20"/>
          <w:szCs w:val="20"/>
        </w:rPr>
      </w:pPr>
      <w:r w:rsidRPr="00370304">
        <w:rPr>
          <w:rFonts w:ascii="Calibri" w:hAnsi="Calibri"/>
          <w:b/>
          <w:bCs/>
          <w:color w:val="333399"/>
          <w:sz w:val="20"/>
          <w:szCs w:val="20"/>
        </w:rPr>
        <w:t>advoca</w:t>
      </w:r>
      <w:r w:rsidR="00BE2CC0" w:rsidRPr="00370304">
        <w:rPr>
          <w:rFonts w:ascii="Calibri" w:hAnsi="Calibri"/>
          <w:b/>
          <w:bCs/>
          <w:color w:val="333399"/>
          <w:sz w:val="20"/>
          <w:szCs w:val="20"/>
        </w:rPr>
        <w:t>cy</w:t>
      </w:r>
      <w:r w:rsidRPr="00370304">
        <w:rPr>
          <w:rFonts w:ascii="Calibri" w:hAnsi="Calibri"/>
          <w:b/>
          <w:bCs/>
          <w:color w:val="333399"/>
          <w:sz w:val="20"/>
          <w:szCs w:val="20"/>
        </w:rPr>
        <w:t xml:space="preserve"> for sustainable resources;</w:t>
      </w:r>
    </w:p>
    <w:p w:rsidR="000C40EF" w:rsidRPr="00370304" w:rsidRDefault="000C40EF" w:rsidP="00370304">
      <w:pPr>
        <w:widowControl w:val="0"/>
        <w:numPr>
          <w:ilvl w:val="0"/>
          <w:numId w:val="1"/>
        </w:numPr>
        <w:spacing w:after="0" w:line="240" w:lineRule="auto"/>
        <w:rPr>
          <w:rFonts w:ascii="Calibri" w:hAnsi="Calibri"/>
          <w:b/>
          <w:bCs/>
          <w:color w:val="333399"/>
          <w:sz w:val="20"/>
          <w:szCs w:val="20"/>
        </w:rPr>
      </w:pPr>
      <w:r w:rsidRPr="00370304">
        <w:rPr>
          <w:rFonts w:ascii="Calibri" w:hAnsi="Calibri"/>
          <w:b/>
          <w:bCs/>
          <w:color w:val="333399"/>
          <w:sz w:val="20"/>
          <w:szCs w:val="20"/>
        </w:rPr>
        <w:t xml:space="preserve">accountability, transparency and timely communication with our members; </w:t>
      </w:r>
      <w:r w:rsidR="00B33EBC" w:rsidRPr="00370304">
        <w:rPr>
          <w:rFonts w:ascii="Calibri" w:hAnsi="Calibri"/>
          <w:b/>
          <w:bCs/>
          <w:color w:val="333399"/>
          <w:sz w:val="20"/>
          <w:szCs w:val="20"/>
        </w:rPr>
        <w:t xml:space="preserve">and </w:t>
      </w:r>
    </w:p>
    <w:p w:rsidR="000C40EF" w:rsidRPr="00370304" w:rsidRDefault="003C4009" w:rsidP="00370304">
      <w:pPr>
        <w:widowControl w:val="0"/>
        <w:numPr>
          <w:ilvl w:val="0"/>
          <w:numId w:val="1"/>
        </w:numPr>
        <w:spacing w:after="0" w:line="240" w:lineRule="auto"/>
        <w:rPr>
          <w:rFonts w:ascii="Calibri" w:hAnsi="Calibri"/>
          <w:b/>
          <w:bCs/>
          <w:color w:val="333399"/>
          <w:sz w:val="20"/>
          <w:szCs w:val="20"/>
        </w:rPr>
      </w:pPr>
      <w:r w:rsidRPr="00370304">
        <w:rPr>
          <w:rFonts w:ascii="Calibri" w:hAnsi="Calibri"/>
          <w:b/>
          <w:bCs/>
          <w:color w:val="333399"/>
          <w:sz w:val="20"/>
          <w:szCs w:val="20"/>
        </w:rPr>
        <w:t xml:space="preserve">innovation, </w:t>
      </w:r>
      <w:r w:rsidR="000C40EF" w:rsidRPr="00370304">
        <w:rPr>
          <w:rFonts w:ascii="Calibri" w:hAnsi="Calibri"/>
          <w:b/>
          <w:bCs/>
          <w:color w:val="333399"/>
          <w:sz w:val="20"/>
          <w:szCs w:val="20"/>
        </w:rPr>
        <w:t xml:space="preserve">collaboration and the pursuit of excellence.  </w:t>
      </w:r>
    </w:p>
    <w:p w:rsidR="00370304" w:rsidRPr="00370304" w:rsidRDefault="00370304" w:rsidP="00370304">
      <w:pPr>
        <w:widowControl w:val="0"/>
        <w:spacing w:after="0" w:line="240" w:lineRule="auto"/>
        <w:ind w:left="1440"/>
        <w:rPr>
          <w:rFonts w:ascii="Calibri" w:hAnsi="Calibri"/>
          <w:b/>
          <w:bCs/>
          <w:color w:val="333399"/>
          <w:sz w:val="20"/>
          <w:szCs w:val="20"/>
        </w:rPr>
      </w:pPr>
    </w:p>
    <w:p w:rsidR="00370304" w:rsidRPr="00370304" w:rsidRDefault="00370304" w:rsidP="00370304">
      <w:pPr>
        <w:widowControl w:val="0"/>
        <w:spacing w:after="0" w:line="240" w:lineRule="auto"/>
        <w:ind w:left="1440"/>
        <w:rPr>
          <w:rFonts w:ascii="Calibri" w:hAnsi="Calibri"/>
          <w:b/>
          <w:bCs/>
          <w:color w:val="333399"/>
          <w:sz w:val="20"/>
          <w:szCs w:val="20"/>
        </w:rPr>
      </w:pPr>
    </w:p>
    <w:p w:rsidR="00370304" w:rsidRPr="00370304" w:rsidRDefault="00370304" w:rsidP="00370304">
      <w:pPr>
        <w:widowControl w:val="0"/>
        <w:spacing w:after="0" w:line="240" w:lineRule="auto"/>
        <w:ind w:left="1080" w:hanging="360"/>
        <w:rPr>
          <w:rFonts w:ascii="Calibri" w:hAnsi="Calibri"/>
          <w:b/>
          <w:bCs/>
          <w:sz w:val="24"/>
          <w:szCs w:val="24"/>
        </w:rPr>
      </w:pPr>
      <w:r w:rsidRPr="00370304">
        <w:rPr>
          <w:rFonts w:ascii="Calibri" w:hAnsi="Calibri"/>
          <w:b/>
          <w:bCs/>
          <w:sz w:val="24"/>
          <w:szCs w:val="24"/>
        </w:rPr>
        <w:t>STRATEGIC PRIORITIES</w:t>
      </w:r>
    </w:p>
    <w:p w:rsidR="00370304" w:rsidRPr="00870EA5" w:rsidRDefault="00370304" w:rsidP="00370304">
      <w:pPr>
        <w:widowControl w:val="0"/>
        <w:spacing w:after="0" w:line="240" w:lineRule="auto"/>
        <w:ind w:left="1080"/>
        <w:rPr>
          <w:rFonts w:ascii="Calibri" w:hAnsi="Calibri"/>
          <w:b/>
          <w:bCs/>
          <w:color w:val="333399"/>
          <w:sz w:val="20"/>
          <w:szCs w:val="20"/>
        </w:rPr>
      </w:pPr>
      <w:r>
        <w:rPr>
          <w:rFonts w:ascii="Calibri" w:hAnsi="Calibri"/>
          <w:b/>
          <w:bCs/>
        </w:rPr>
        <w:t xml:space="preserve">FUNDING:  </w:t>
      </w:r>
      <w:r w:rsidRPr="00870EA5">
        <w:rPr>
          <w:rFonts w:ascii="Calibri" w:hAnsi="Calibri"/>
          <w:b/>
          <w:bCs/>
          <w:color w:val="333399"/>
          <w:sz w:val="20"/>
          <w:szCs w:val="20"/>
        </w:rPr>
        <w:t>Increase funding for LHDs &amp; AOHC</w:t>
      </w:r>
      <w:r>
        <w:rPr>
          <w:rFonts w:ascii="Calibri" w:hAnsi="Calibri"/>
          <w:b/>
          <w:bCs/>
          <w:color w:val="333399"/>
          <w:sz w:val="20"/>
          <w:szCs w:val="20"/>
        </w:rPr>
        <w:t>.</w:t>
      </w:r>
    </w:p>
    <w:p w:rsidR="00370304" w:rsidRPr="00506FEB" w:rsidRDefault="00370304" w:rsidP="00370304">
      <w:pPr>
        <w:widowControl w:val="0"/>
        <w:spacing w:after="0" w:line="240" w:lineRule="auto"/>
        <w:ind w:left="360" w:firstLine="720"/>
        <w:rPr>
          <w:rFonts w:ascii="Calibri" w:hAnsi="Calibri"/>
          <w:b/>
          <w:bCs/>
        </w:rPr>
      </w:pPr>
      <w:r w:rsidRPr="00506FEB">
        <w:rPr>
          <w:rFonts w:ascii="Calibri" w:hAnsi="Calibri"/>
          <w:b/>
          <w:bCs/>
        </w:rPr>
        <w:t xml:space="preserve">ADVOCACY: </w:t>
      </w:r>
      <w:r w:rsidRPr="00870EA5">
        <w:rPr>
          <w:rFonts w:ascii="Calibri" w:hAnsi="Calibri"/>
          <w:b/>
          <w:bCs/>
          <w:color w:val="333399"/>
          <w:sz w:val="20"/>
          <w:szCs w:val="20"/>
        </w:rPr>
        <w:t>Advocate</w:t>
      </w:r>
      <w:r w:rsidRPr="00870EA5">
        <w:rPr>
          <w:rFonts w:ascii="Calibri" w:hAnsi="Calibri"/>
          <w:b/>
          <w:bCs/>
          <w:color w:val="333399"/>
        </w:rPr>
        <w:t xml:space="preserve"> </w:t>
      </w:r>
      <w:r w:rsidRPr="00870EA5">
        <w:rPr>
          <w:rFonts w:ascii="Calibri" w:hAnsi="Calibri"/>
          <w:b/>
          <w:bCs/>
          <w:color w:val="333399"/>
          <w:sz w:val="20"/>
          <w:szCs w:val="20"/>
        </w:rPr>
        <w:t>and support local public health in Ohio through AOHC</w:t>
      </w:r>
      <w:r>
        <w:rPr>
          <w:rFonts w:ascii="Calibri" w:hAnsi="Calibri"/>
          <w:b/>
          <w:bCs/>
          <w:color w:val="333399"/>
          <w:sz w:val="20"/>
          <w:szCs w:val="20"/>
        </w:rPr>
        <w:t>.</w:t>
      </w:r>
    </w:p>
    <w:p w:rsidR="00370304" w:rsidRPr="00870EA5" w:rsidRDefault="00370304" w:rsidP="00370304">
      <w:pPr>
        <w:widowControl w:val="0"/>
        <w:spacing w:after="0" w:line="240" w:lineRule="auto"/>
        <w:ind w:left="1440" w:hanging="360"/>
        <w:rPr>
          <w:rFonts w:ascii="Calibri" w:hAnsi="Calibri"/>
          <w:b/>
          <w:bCs/>
          <w:color w:val="333399"/>
          <w:sz w:val="20"/>
          <w:szCs w:val="20"/>
        </w:rPr>
      </w:pPr>
      <w:r>
        <w:rPr>
          <w:rFonts w:ascii="Calibri" w:hAnsi="Calibri"/>
          <w:b/>
          <w:bCs/>
        </w:rPr>
        <w:t>WORKFORCE</w:t>
      </w:r>
      <w:r w:rsidRPr="00E43BFB">
        <w:rPr>
          <w:rFonts w:ascii="Calibri" w:hAnsi="Calibri"/>
          <w:b/>
          <w:bCs/>
        </w:rPr>
        <w:t xml:space="preserve"> DEVELOPMENT</w:t>
      </w:r>
      <w:r>
        <w:rPr>
          <w:rFonts w:ascii="Calibri" w:hAnsi="Calibri"/>
          <w:b/>
          <w:bCs/>
        </w:rPr>
        <w:t xml:space="preserve">:  </w:t>
      </w:r>
      <w:r w:rsidRPr="00870EA5">
        <w:rPr>
          <w:rFonts w:ascii="Calibri" w:hAnsi="Calibri"/>
          <w:b/>
          <w:bCs/>
          <w:color w:val="333399"/>
          <w:sz w:val="20"/>
          <w:szCs w:val="20"/>
        </w:rPr>
        <w:t>Offer training opportunities for all levels of employment at local health districts.</w:t>
      </w:r>
    </w:p>
    <w:p w:rsidR="00370304" w:rsidRPr="00870EA5" w:rsidRDefault="00370304" w:rsidP="00370304">
      <w:pPr>
        <w:widowControl w:val="0"/>
        <w:spacing w:after="0" w:line="240" w:lineRule="auto"/>
        <w:ind w:left="360" w:firstLine="720"/>
        <w:rPr>
          <w:rFonts w:ascii="Calibri" w:hAnsi="Calibri"/>
          <w:b/>
          <w:bCs/>
          <w:color w:val="333399"/>
          <w:sz w:val="20"/>
          <w:szCs w:val="20"/>
        </w:rPr>
      </w:pPr>
      <w:r w:rsidRPr="00AA3F10">
        <w:rPr>
          <w:rFonts w:ascii="Calibri" w:hAnsi="Calibri"/>
          <w:b/>
          <w:bCs/>
        </w:rPr>
        <w:t>SHARED SERVICES</w:t>
      </w:r>
      <w:r>
        <w:rPr>
          <w:rFonts w:ascii="Calibri" w:hAnsi="Calibri"/>
          <w:b/>
          <w:bCs/>
        </w:rPr>
        <w:t xml:space="preserve">:  </w:t>
      </w:r>
      <w:r w:rsidRPr="00870EA5">
        <w:rPr>
          <w:rFonts w:ascii="Calibri" w:hAnsi="Calibri"/>
          <w:b/>
          <w:bCs/>
          <w:color w:val="333399"/>
          <w:sz w:val="20"/>
          <w:szCs w:val="20"/>
        </w:rPr>
        <w:t xml:space="preserve">Identify need and </w:t>
      </w:r>
      <w:r>
        <w:rPr>
          <w:rFonts w:ascii="Calibri" w:hAnsi="Calibri"/>
          <w:b/>
          <w:bCs/>
          <w:color w:val="333399"/>
          <w:sz w:val="20"/>
          <w:szCs w:val="20"/>
        </w:rPr>
        <w:t>mechanisms of providing</w:t>
      </w:r>
      <w:r w:rsidRPr="00870EA5">
        <w:rPr>
          <w:rFonts w:ascii="Calibri" w:hAnsi="Calibri"/>
          <w:b/>
          <w:bCs/>
          <w:color w:val="333399"/>
          <w:sz w:val="20"/>
          <w:szCs w:val="20"/>
        </w:rPr>
        <w:t xml:space="preserve"> shared services</w:t>
      </w:r>
      <w:r>
        <w:rPr>
          <w:rFonts w:ascii="Calibri" w:hAnsi="Calibri"/>
          <w:b/>
          <w:bCs/>
          <w:color w:val="333399"/>
          <w:sz w:val="20"/>
          <w:szCs w:val="20"/>
        </w:rPr>
        <w:t xml:space="preserve"> for LHDs.</w:t>
      </w:r>
    </w:p>
    <w:p w:rsidR="00370304" w:rsidRDefault="00370304" w:rsidP="00370304">
      <w:pPr>
        <w:widowControl w:val="0"/>
        <w:spacing w:after="0" w:line="240" w:lineRule="auto"/>
        <w:ind w:left="360" w:firstLine="720"/>
        <w:rPr>
          <w:rFonts w:ascii="Calibri" w:hAnsi="Calibri"/>
          <w:b/>
          <w:bCs/>
          <w:color w:val="333399"/>
          <w:sz w:val="20"/>
          <w:szCs w:val="20"/>
        </w:rPr>
      </w:pPr>
      <w:r w:rsidRPr="00870EA5">
        <w:rPr>
          <w:rFonts w:ascii="Calibri" w:hAnsi="Calibri"/>
          <w:b/>
          <w:bCs/>
        </w:rPr>
        <w:t>MEMBER ENGAGEMENT</w:t>
      </w:r>
      <w:r>
        <w:rPr>
          <w:rFonts w:ascii="Calibri" w:hAnsi="Calibri"/>
          <w:b/>
          <w:bCs/>
        </w:rPr>
        <w:t xml:space="preserve">:  </w:t>
      </w:r>
      <w:r w:rsidRPr="00B0437C">
        <w:rPr>
          <w:rFonts w:ascii="Calibri" w:hAnsi="Calibri"/>
          <w:b/>
          <w:bCs/>
          <w:color w:val="333399"/>
          <w:sz w:val="20"/>
          <w:szCs w:val="20"/>
        </w:rPr>
        <w:t>Improve communication and transparency among membership</w:t>
      </w:r>
      <w:r>
        <w:rPr>
          <w:rFonts w:ascii="Calibri" w:hAnsi="Calibri"/>
          <w:b/>
          <w:bCs/>
          <w:color w:val="333399"/>
          <w:sz w:val="20"/>
          <w:szCs w:val="20"/>
        </w:rPr>
        <w:t xml:space="preserve">.  </w:t>
      </w:r>
    </w:p>
    <w:p w:rsidR="00370304" w:rsidRPr="00B0437C" w:rsidRDefault="00370304" w:rsidP="00370304">
      <w:pPr>
        <w:widowControl w:val="0"/>
        <w:ind w:left="720" w:firstLine="720"/>
        <w:rPr>
          <w:rFonts w:ascii="Calibri" w:hAnsi="Calibri"/>
          <w:b/>
          <w:bCs/>
          <w:color w:val="333399"/>
          <w:sz w:val="20"/>
          <w:szCs w:val="20"/>
        </w:rPr>
      </w:pPr>
      <w:r w:rsidRPr="00B0437C">
        <w:rPr>
          <w:rFonts w:ascii="Calibri" w:hAnsi="Calibri"/>
          <w:b/>
          <w:bCs/>
          <w:color w:val="333399"/>
          <w:sz w:val="20"/>
          <w:szCs w:val="20"/>
        </w:rPr>
        <w:t>Improve Marketing and Branding of AOHC</w:t>
      </w:r>
      <w:r w:rsidR="00040640">
        <w:rPr>
          <w:rFonts w:ascii="Calibri" w:hAnsi="Calibri"/>
          <w:b/>
          <w:bCs/>
          <w:color w:val="333399"/>
          <w:sz w:val="20"/>
          <w:szCs w:val="20"/>
        </w:rPr>
        <w:t>.</w:t>
      </w:r>
    </w:p>
    <w:p w:rsidR="000C40EF" w:rsidRDefault="000C40EF">
      <w:pPr>
        <w:jc w:val="center"/>
        <w:rPr>
          <w:rFonts w:ascii="Century Gothic" w:hAnsi="Century Gothic"/>
          <w:b/>
        </w:rPr>
      </w:pPr>
    </w:p>
    <w:p w:rsidR="00796E23" w:rsidRDefault="00796E23">
      <w:pPr>
        <w:jc w:val="center"/>
        <w:rPr>
          <w:rFonts w:ascii="Century Gothic" w:hAnsi="Century Gothic"/>
          <w:b/>
        </w:rPr>
      </w:pPr>
    </w:p>
    <w:p w:rsidR="00796E23" w:rsidRDefault="00796E23">
      <w:pPr>
        <w:jc w:val="center"/>
        <w:rPr>
          <w:rFonts w:ascii="Century Gothic" w:hAnsi="Century Gothic"/>
          <w:b/>
        </w:rPr>
      </w:pPr>
    </w:p>
    <w:p w:rsidR="00796E23" w:rsidRDefault="00796E23">
      <w:pPr>
        <w:jc w:val="center"/>
        <w:rPr>
          <w:rFonts w:ascii="Century Gothic" w:hAnsi="Century Gothic"/>
          <w:b/>
        </w:rPr>
      </w:pPr>
    </w:p>
    <w:p w:rsidR="00796E23" w:rsidRPr="000C40EF" w:rsidRDefault="00D861F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</w:t>
      </w:r>
      <w:r w:rsidR="00B9302F">
        <w:rPr>
          <w:rFonts w:ascii="Century Gothic" w:hAnsi="Century Gothic"/>
          <w:b/>
        </w:rPr>
        <w:t xml:space="preserve">ugust </w:t>
      </w:r>
      <w:r w:rsidR="00796E23">
        <w:rPr>
          <w:rFonts w:ascii="Century Gothic" w:hAnsi="Century Gothic"/>
          <w:b/>
        </w:rPr>
        <w:t>2016</w:t>
      </w:r>
    </w:p>
    <w:sectPr w:rsidR="00796E23" w:rsidRPr="000C40EF" w:rsidSect="00370304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F6002"/>
    <w:multiLevelType w:val="hybridMultilevel"/>
    <w:tmpl w:val="84E016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0E5BDC"/>
    <w:multiLevelType w:val="hybridMultilevel"/>
    <w:tmpl w:val="3EDCCE8E"/>
    <w:lvl w:ilvl="0" w:tplc="A0649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sz w:val="24"/>
        <w:szCs w:val="24"/>
      </w:rPr>
    </w:lvl>
    <w:lvl w:ilvl="1" w:tplc="BA44643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  <w:sz w:val="20"/>
        <w:szCs w:val="20"/>
      </w:rPr>
    </w:lvl>
    <w:lvl w:ilvl="2" w:tplc="234215AE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b w:val="0"/>
      </w:rPr>
    </w:lvl>
    <w:lvl w:ilvl="3" w:tplc="55C611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sz w:val="20"/>
        <w:szCs w:val="20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EF"/>
    <w:rsid w:val="00010BC3"/>
    <w:rsid w:val="00040640"/>
    <w:rsid w:val="000C40EF"/>
    <w:rsid w:val="000E6F3F"/>
    <w:rsid w:val="0027635D"/>
    <w:rsid w:val="00370304"/>
    <w:rsid w:val="00395F11"/>
    <w:rsid w:val="003C4009"/>
    <w:rsid w:val="0040554D"/>
    <w:rsid w:val="005156EF"/>
    <w:rsid w:val="005A0480"/>
    <w:rsid w:val="00723FD7"/>
    <w:rsid w:val="00796E23"/>
    <w:rsid w:val="009F5331"/>
    <w:rsid w:val="00B33EBC"/>
    <w:rsid w:val="00B9302F"/>
    <w:rsid w:val="00BD0EB5"/>
    <w:rsid w:val="00BE2CC0"/>
    <w:rsid w:val="00CA4FB4"/>
    <w:rsid w:val="00D17EC7"/>
    <w:rsid w:val="00D861F2"/>
    <w:rsid w:val="00E14748"/>
    <w:rsid w:val="00F8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C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0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3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C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0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3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FCDC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Tilgner, Susan A.</dc:creator>
  <cp:lastModifiedBy>AOHC laptop</cp:lastModifiedBy>
  <cp:revision>2</cp:revision>
  <cp:lastPrinted>2016-09-19T13:41:00Z</cp:lastPrinted>
  <dcterms:created xsi:type="dcterms:W3CDTF">2017-05-15T12:49:00Z</dcterms:created>
  <dcterms:modified xsi:type="dcterms:W3CDTF">2017-05-15T12:49:00Z</dcterms:modified>
</cp:coreProperties>
</file>